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2E" w:rsidRDefault="0058452E" w:rsidP="0058452E">
      <w:pPr>
        <w:jc w:val="center"/>
        <w:rPr>
          <w:rFonts w:ascii="MAC C Swiss" w:hAnsi="MAC C Swiss"/>
          <w:b/>
          <w:lang w:val="en-US"/>
        </w:rPr>
      </w:pPr>
    </w:p>
    <w:p w:rsidR="0058452E" w:rsidRDefault="0058452E" w:rsidP="0058452E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58452E" w:rsidRDefault="0058452E" w:rsidP="0058452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Tahir Hani postaveno </w:t>
      </w:r>
    </w:p>
    <w:p w:rsidR="0058452E" w:rsidRDefault="0058452E" w:rsidP="0058452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40-ta sednica na Sobranieto na Republika Makedonija </w:t>
      </w:r>
    </w:p>
    <w:p w:rsidR="0058452E" w:rsidRDefault="0058452E" w:rsidP="0058452E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25 dekemvri 2008 godina i 12 januari 2009 godina</w:t>
      </w:r>
    </w:p>
    <w:p w:rsidR="0058452E" w:rsidRDefault="0058452E" w:rsidP="0058452E">
      <w:pPr>
        <w:rPr>
          <w:lang w:val="en-US"/>
        </w:rPr>
      </w:pPr>
    </w:p>
    <w:p w:rsidR="00FA2104" w:rsidRDefault="00FA2104">
      <w:pPr>
        <w:rPr>
          <w:lang w:val="en-US"/>
        </w:rPr>
      </w:pPr>
    </w:p>
    <w:p w:rsidR="0058452E" w:rsidRDefault="0058452E" w:rsidP="0058452E">
      <w:pPr>
        <w:shd w:val="clear" w:color="auto" w:fill="FFFFFF"/>
        <w:spacing w:before="115"/>
        <w:ind w:left="1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color w:val="000000"/>
          <w:spacing w:val="-12"/>
          <w:sz w:val="24"/>
          <w:szCs w:val="24"/>
        </w:rPr>
        <w:t>•         Коридор 8 (патна инфраструктура)</w:t>
      </w:r>
    </w:p>
    <w:p w:rsidR="0058452E" w:rsidRDefault="0058452E" w:rsidP="0058452E">
      <w:pPr>
        <w:shd w:val="clear" w:color="auto" w:fill="FFFFFF"/>
        <w:spacing w:before="494" w:line="254" w:lineRule="exact"/>
        <w:ind w:left="1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w w:val="91"/>
          <w:sz w:val="23"/>
          <w:szCs w:val="23"/>
        </w:rPr>
        <w:t>Вкупна должина на Коридорот 8 е 192 километри.</w:t>
      </w:r>
    </w:p>
    <w:p w:rsidR="0058452E" w:rsidRDefault="0058452E" w:rsidP="0058452E">
      <w:pPr>
        <w:shd w:val="clear" w:color="auto" w:fill="FFFFFF"/>
        <w:spacing w:line="254" w:lineRule="exact"/>
        <w:ind w:left="1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w w:val="92"/>
          <w:sz w:val="23"/>
          <w:szCs w:val="23"/>
        </w:rPr>
        <w:t>Изградбата на делниците на Коридор 8 ќе се реализираат во периодот од 2009 - 2014</w:t>
      </w:r>
    </w:p>
    <w:p w:rsidR="0058452E" w:rsidRDefault="0058452E" w:rsidP="0058452E">
      <w:pPr>
        <w:shd w:val="clear" w:color="auto" w:fill="FFFFFF"/>
        <w:spacing w:line="254" w:lineRule="exact"/>
        <w:ind w:left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-2"/>
          <w:w w:val="92"/>
          <w:sz w:val="23"/>
          <w:szCs w:val="23"/>
        </w:rPr>
        <w:t>година.</w:t>
      </w:r>
    </w:p>
    <w:p w:rsidR="0058452E" w:rsidRDefault="0058452E" w:rsidP="0058452E">
      <w:pPr>
        <w:shd w:val="clear" w:color="auto" w:fill="FFFFFF"/>
        <w:spacing w:line="254" w:lineRule="exact"/>
        <w:ind w:left="1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w w:val="90"/>
          <w:sz w:val="23"/>
          <w:szCs w:val="23"/>
        </w:rPr>
        <w:t xml:space="preserve">Коридорот 8 ги опфаќа делниците кон Бугарија и Албанија со должина од </w:t>
      </w:r>
      <w:r>
        <w:rPr>
          <w:rFonts w:ascii="Calibri" w:eastAsia="Calibri" w:hAnsi="Calibri" w:cs="Times New Roman"/>
          <w:color w:val="000000"/>
          <w:spacing w:val="13"/>
          <w:w w:val="90"/>
          <w:sz w:val="23"/>
          <w:szCs w:val="23"/>
        </w:rPr>
        <w:t>192</w:t>
      </w:r>
      <w:r>
        <w:rPr>
          <w:rFonts w:ascii="Calibri" w:eastAsia="Calibri" w:hAnsi="Calibri" w:cs="Times New Roman"/>
          <w:color w:val="000000"/>
          <w:w w:val="90"/>
          <w:sz w:val="23"/>
          <w:szCs w:val="23"/>
        </w:rPr>
        <w:t xml:space="preserve"> километри:</w:t>
      </w:r>
    </w:p>
    <w:p w:rsidR="0058452E" w:rsidRPr="0058452E" w:rsidRDefault="0058452E" w:rsidP="0058452E">
      <w:pPr>
        <w:shd w:val="clear" w:color="auto" w:fill="FFFFFF"/>
        <w:spacing w:line="379" w:lineRule="exact"/>
        <w:jc w:val="both"/>
        <w:rPr>
          <w:rFonts w:ascii="Calibri" w:eastAsia="Calibri" w:hAnsi="Calibri" w:cs="Times New Roman"/>
          <w:lang w:val="en-US"/>
        </w:rPr>
      </w:pPr>
      <w:r>
        <w:rPr>
          <w:color w:val="000000"/>
          <w:w w:val="91"/>
          <w:sz w:val="23"/>
          <w:szCs w:val="23"/>
          <w:lang w:val="en-US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</w:tblBorders>
        <w:tblLook w:val="04A0"/>
      </w:tblPr>
      <w:tblGrid>
        <w:gridCol w:w="4621"/>
        <w:gridCol w:w="4621"/>
      </w:tblGrid>
      <w:tr w:rsidR="0058452E" w:rsidTr="005B4DCF"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58452E" w:rsidRDefault="0058452E" w:rsidP="005B4DCF">
            <w:pPr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>Деве Баир - Крива Паланка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  </w:t>
            </w:r>
          </w:p>
          <w:p w:rsidR="0058452E" w:rsidRDefault="0058452E" w:rsidP="005B4DCF">
            <w:pPr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>Крива Паланка - Длабочица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   </w:t>
            </w:r>
          </w:p>
          <w:p w:rsidR="0058452E" w:rsidRDefault="0058452E" w:rsidP="005B4DCF">
            <w:pPr>
              <w:spacing w:before="130" w:line="379" w:lineRule="exact"/>
              <w:rPr>
                <w:color w:val="000000"/>
                <w:w w:val="94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w w:val="94"/>
                <w:sz w:val="23"/>
                <w:szCs w:val="23"/>
              </w:rPr>
              <w:t xml:space="preserve">Длабочица -Страцин </w:t>
            </w:r>
          </w:p>
          <w:p w:rsidR="0058452E" w:rsidRDefault="0058452E" w:rsidP="005B4DCF">
            <w:pPr>
              <w:shd w:val="clear" w:color="auto" w:fill="FFFFFF"/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 xml:space="preserve">Страцин - Романовце 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                     </w:t>
            </w:r>
          </w:p>
          <w:p w:rsidR="0058452E" w:rsidRDefault="0058452E" w:rsidP="005B4DCF">
            <w:pPr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>Гостивар - Кичево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  </w:t>
            </w:r>
          </w:p>
          <w:p w:rsidR="005B4DCF" w:rsidRDefault="0058452E" w:rsidP="005B4DCF">
            <w:pPr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 xml:space="preserve">Кичево - Требеништа 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</w:t>
            </w:r>
          </w:p>
          <w:p w:rsidR="005B4DCF" w:rsidRDefault="0058452E" w:rsidP="005B4DCF">
            <w:pPr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</w:t>
            </w:r>
            <w:r w:rsidR="005B4DCF"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 xml:space="preserve">Требеништа - Струга </w:t>
            </w:r>
            <w:r w:rsidR="005B4DCF">
              <w:rPr>
                <w:color w:val="000000"/>
                <w:w w:val="91"/>
                <w:sz w:val="23"/>
                <w:szCs w:val="23"/>
                <w:lang w:val="en-US"/>
              </w:rPr>
              <w:t xml:space="preserve"> 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 </w:t>
            </w:r>
          </w:p>
          <w:p w:rsidR="005B4DCF" w:rsidRDefault="0058452E" w:rsidP="005B4DCF">
            <w:pPr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</w:t>
            </w:r>
            <w:r w:rsidR="005B4DCF"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>Требеништа - Охрид</w:t>
            </w:r>
            <w:r w:rsidR="005B4DCF">
              <w:rPr>
                <w:color w:val="000000"/>
                <w:w w:val="91"/>
                <w:sz w:val="23"/>
                <w:szCs w:val="23"/>
                <w:lang w:val="en-US"/>
              </w:rPr>
              <w:t xml:space="preserve"> </w:t>
            </w:r>
          </w:p>
          <w:p w:rsidR="0058452E" w:rsidRDefault="005B4DCF" w:rsidP="005B4DCF">
            <w:pPr>
              <w:spacing w:before="130" w:line="379" w:lineRule="exact"/>
              <w:rPr>
                <w:color w:val="000000"/>
                <w:w w:val="94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 xml:space="preserve"> Струга - Ќафасан</w:t>
            </w: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                             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8452E" w:rsidRPr="0058452E" w:rsidRDefault="0058452E" w:rsidP="005B4DCF">
            <w:pPr>
              <w:shd w:val="clear" w:color="auto" w:fill="FFFFFF"/>
              <w:spacing w:line="379" w:lineRule="exact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(должина 10 км) </w:t>
            </w:r>
          </w:p>
          <w:p w:rsidR="0058452E" w:rsidRDefault="0058452E" w:rsidP="005B4DCF">
            <w:pPr>
              <w:shd w:val="clear" w:color="auto" w:fill="FFFFFF"/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>(должина 10 км)</w:t>
            </w:r>
          </w:p>
          <w:p w:rsidR="0058452E" w:rsidRDefault="0058452E" w:rsidP="005B4DCF">
            <w:pPr>
              <w:shd w:val="clear" w:color="auto" w:fill="FFFFFF"/>
              <w:spacing w:before="130" w:line="379" w:lineRule="exact"/>
              <w:rPr>
                <w:color w:val="000000"/>
                <w:w w:val="94"/>
                <w:sz w:val="23"/>
                <w:szCs w:val="23"/>
                <w:lang w:val="en-US"/>
              </w:rPr>
            </w:pPr>
            <w:r>
              <w:rPr>
                <w:color w:val="000000"/>
                <w:w w:val="94"/>
                <w:sz w:val="23"/>
                <w:szCs w:val="23"/>
                <w:lang w:val="en-US"/>
              </w:rPr>
              <w:t xml:space="preserve"> </w:t>
            </w:r>
            <w:r>
              <w:rPr>
                <w:color w:val="000000"/>
                <w:w w:val="90"/>
                <w:sz w:val="23"/>
                <w:szCs w:val="23"/>
              </w:rPr>
              <w:t>(должина 1</w:t>
            </w:r>
            <w:r>
              <w:rPr>
                <w:color w:val="000000"/>
                <w:w w:val="90"/>
                <w:sz w:val="23"/>
                <w:szCs w:val="23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 км)</w:t>
            </w:r>
          </w:p>
          <w:p w:rsidR="0058452E" w:rsidRDefault="0058452E" w:rsidP="005B4DCF">
            <w:pPr>
              <w:spacing w:before="130" w:line="379" w:lineRule="exact"/>
              <w:rPr>
                <w:color w:val="000000"/>
                <w:w w:val="90"/>
                <w:sz w:val="23"/>
                <w:szCs w:val="23"/>
                <w:lang w:val="en-US"/>
              </w:rPr>
            </w:pP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 </w:t>
            </w:r>
            <w:r>
              <w:rPr>
                <w:color w:val="000000"/>
                <w:w w:val="90"/>
                <w:sz w:val="23"/>
                <w:szCs w:val="23"/>
              </w:rPr>
              <w:t xml:space="preserve">(должина </w:t>
            </w:r>
            <w:r>
              <w:rPr>
                <w:color w:val="000000"/>
                <w:w w:val="90"/>
                <w:sz w:val="23"/>
                <w:szCs w:val="23"/>
                <w:lang w:val="en-US"/>
              </w:rPr>
              <w:t>35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 км)</w:t>
            </w:r>
          </w:p>
          <w:p w:rsidR="0058452E" w:rsidRDefault="0058452E" w:rsidP="005B4DCF">
            <w:pPr>
              <w:shd w:val="clear" w:color="auto" w:fill="FFFFFF"/>
              <w:spacing w:before="130" w:line="379" w:lineRule="exact"/>
              <w:rPr>
                <w:color w:val="000000"/>
                <w:w w:val="91"/>
                <w:sz w:val="23"/>
                <w:szCs w:val="23"/>
              </w:rPr>
            </w:pPr>
            <w:r>
              <w:rPr>
                <w:color w:val="000000"/>
                <w:w w:val="90"/>
                <w:sz w:val="23"/>
                <w:szCs w:val="23"/>
              </w:rPr>
              <w:t xml:space="preserve">(должина </w:t>
            </w:r>
            <w:r>
              <w:rPr>
                <w:color w:val="000000"/>
                <w:w w:val="90"/>
                <w:sz w:val="23"/>
                <w:szCs w:val="23"/>
                <w:lang w:val="en-US"/>
              </w:rPr>
              <w:t>42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 км)</w:t>
            </w:r>
          </w:p>
          <w:p w:rsidR="005B4DCF" w:rsidRDefault="005B4DCF" w:rsidP="005B4DCF">
            <w:pPr>
              <w:shd w:val="clear" w:color="auto" w:fill="FFFFFF"/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color w:val="000000"/>
                <w:w w:val="90"/>
                <w:sz w:val="23"/>
                <w:szCs w:val="23"/>
              </w:rPr>
              <w:t xml:space="preserve">(должина </w:t>
            </w:r>
            <w:r>
              <w:rPr>
                <w:color w:val="000000"/>
                <w:w w:val="90"/>
                <w:sz w:val="23"/>
                <w:szCs w:val="23"/>
                <w:lang w:val="en-US"/>
              </w:rPr>
              <w:t>46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 км)</w:t>
            </w:r>
          </w:p>
          <w:p w:rsidR="005B4DCF" w:rsidRDefault="005B4DCF" w:rsidP="005B4DCF">
            <w:pPr>
              <w:shd w:val="clear" w:color="auto" w:fill="FFFFFF"/>
              <w:spacing w:before="130" w:line="379" w:lineRule="exact"/>
              <w:rPr>
                <w:color w:val="000000"/>
                <w:w w:val="91"/>
                <w:sz w:val="23"/>
                <w:szCs w:val="23"/>
                <w:lang w:val="en-US"/>
              </w:rPr>
            </w:pPr>
            <w:r>
              <w:rPr>
                <w:color w:val="000000"/>
                <w:w w:val="91"/>
                <w:sz w:val="23"/>
                <w:szCs w:val="23"/>
                <w:lang w:val="en-US"/>
              </w:rPr>
              <w:t xml:space="preserve"> </w:t>
            </w:r>
            <w:r>
              <w:rPr>
                <w:color w:val="000000"/>
                <w:w w:val="90"/>
                <w:sz w:val="23"/>
                <w:szCs w:val="23"/>
              </w:rPr>
              <w:t xml:space="preserve">(должина 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>0</w:t>
            </w:r>
            <w:r>
              <w:rPr>
                <w:color w:val="000000"/>
                <w:w w:val="90"/>
                <w:sz w:val="23"/>
                <w:szCs w:val="23"/>
                <w:lang w:val="en-US"/>
              </w:rPr>
              <w:t>9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 км)</w:t>
            </w:r>
          </w:p>
          <w:p w:rsidR="005B4DCF" w:rsidRDefault="005B4DCF" w:rsidP="005B4DCF">
            <w:pPr>
              <w:shd w:val="clear" w:color="auto" w:fill="FFFFFF"/>
              <w:spacing w:before="130" w:line="379" w:lineRule="exact"/>
              <w:rPr>
                <w:color w:val="000000"/>
                <w:w w:val="91"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color w:val="000000"/>
                <w:w w:val="9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>(должина 10 км)</w:t>
            </w:r>
          </w:p>
          <w:p w:rsidR="005B4DCF" w:rsidRDefault="005B4DCF" w:rsidP="005B4DCF">
            <w:pPr>
              <w:shd w:val="clear" w:color="auto" w:fill="FFFFFF"/>
              <w:spacing w:before="130" w:line="379" w:lineRule="exact"/>
              <w:rPr>
                <w:color w:val="000000"/>
                <w:w w:val="90"/>
                <w:sz w:val="23"/>
                <w:szCs w:val="23"/>
                <w:lang w:val="en-US"/>
              </w:rPr>
            </w:pPr>
            <w:r>
              <w:rPr>
                <w:color w:val="000000"/>
                <w:w w:val="90"/>
                <w:sz w:val="23"/>
                <w:szCs w:val="23"/>
              </w:rPr>
              <w:t>(должина 1</w:t>
            </w:r>
            <w:r>
              <w:rPr>
                <w:color w:val="000000"/>
                <w:w w:val="90"/>
                <w:sz w:val="23"/>
                <w:szCs w:val="23"/>
                <w:lang w:val="en-US"/>
              </w:rPr>
              <w:t>4</w:t>
            </w:r>
            <w:r>
              <w:rPr>
                <w:rFonts w:ascii="Calibri" w:eastAsia="Calibri" w:hAnsi="Calibri" w:cs="Times New Roman"/>
                <w:color w:val="000000"/>
                <w:w w:val="90"/>
                <w:sz w:val="23"/>
                <w:szCs w:val="23"/>
              </w:rPr>
              <w:t xml:space="preserve"> км)</w:t>
            </w:r>
          </w:p>
          <w:p w:rsidR="0058452E" w:rsidRPr="0058452E" w:rsidRDefault="0058452E" w:rsidP="005B4DCF">
            <w:pPr>
              <w:spacing w:before="130" w:line="379" w:lineRule="exact"/>
              <w:rPr>
                <w:color w:val="000000"/>
                <w:w w:val="94"/>
                <w:sz w:val="23"/>
                <w:szCs w:val="23"/>
                <w:lang w:val="en-US"/>
              </w:rPr>
            </w:pPr>
          </w:p>
        </w:tc>
      </w:tr>
    </w:tbl>
    <w:p w:rsidR="0058452E" w:rsidRPr="00FA1AF0" w:rsidRDefault="0058452E" w:rsidP="0058452E">
      <w:pPr>
        <w:shd w:val="clear" w:color="auto" w:fill="FFFFFF"/>
        <w:spacing w:before="514" w:line="254" w:lineRule="exact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color w:val="000000"/>
          <w:w w:val="92"/>
          <w:sz w:val="23"/>
          <w:szCs w:val="23"/>
        </w:rPr>
        <w:t xml:space="preserve">Потребни финансиски средства, за изградба на сите делници од Коридор 8, се вкупно </w:t>
      </w:r>
      <w:r>
        <w:rPr>
          <w:rFonts w:ascii="Calibri" w:eastAsia="Calibri" w:hAnsi="Calibri" w:cs="Times New Roman"/>
          <w:color w:val="000000"/>
          <w:spacing w:val="16"/>
          <w:w w:val="92"/>
          <w:sz w:val="23"/>
          <w:szCs w:val="23"/>
        </w:rPr>
        <w:t xml:space="preserve">912 </w:t>
      </w:r>
      <w:r>
        <w:rPr>
          <w:rFonts w:ascii="Calibri" w:eastAsia="Calibri" w:hAnsi="Calibri" w:cs="Times New Roman"/>
          <w:color w:val="000000"/>
          <w:w w:val="92"/>
          <w:sz w:val="23"/>
          <w:szCs w:val="23"/>
        </w:rPr>
        <w:t>милиони евра. За експропријација на целиот коридор потребни се 10 милиони евра. Во Буџетот на Република Македонија обезбедени се 123.000.000,00 за експропријација и</w:t>
      </w:r>
    </w:p>
    <w:p w:rsidR="005B4DCF" w:rsidRDefault="005B4DCF" w:rsidP="005B4DCF">
      <w:pPr>
        <w:shd w:val="clear" w:color="auto" w:fill="FFFFFF"/>
        <w:spacing w:before="86" w:line="259" w:lineRule="exact"/>
        <w:ind w:left="19" w:right="38"/>
        <w:jc w:val="both"/>
      </w:pPr>
      <w:r>
        <w:rPr>
          <w:color w:val="000000"/>
          <w:spacing w:val="-2"/>
          <w:w w:val="94"/>
          <w:sz w:val="23"/>
          <w:szCs w:val="23"/>
        </w:rPr>
        <w:t xml:space="preserve">12.000.000,00 денари за градба на една делница од автопатот, 92.250.000,00 за градба </w:t>
      </w:r>
      <w:r>
        <w:rPr>
          <w:i/>
          <w:iCs/>
          <w:color w:val="000000"/>
          <w:spacing w:val="-2"/>
          <w:w w:val="94"/>
          <w:sz w:val="23"/>
          <w:szCs w:val="23"/>
        </w:rPr>
        <w:t xml:space="preserve">н\ </w:t>
      </w:r>
      <w:r>
        <w:rPr>
          <w:color w:val="000000"/>
          <w:w w:val="92"/>
          <w:sz w:val="23"/>
          <w:szCs w:val="23"/>
        </w:rPr>
        <w:t>М - 5 Обиколница Охрид.</w:t>
      </w:r>
    </w:p>
    <w:p w:rsidR="005B4DCF" w:rsidRDefault="005B4DCF" w:rsidP="005B4DCF">
      <w:pPr>
        <w:shd w:val="clear" w:color="auto" w:fill="FFFFFF"/>
        <w:spacing w:before="240"/>
        <w:ind w:left="19"/>
      </w:pPr>
      <w:r>
        <w:rPr>
          <w:b/>
          <w:bCs/>
          <w:color w:val="000000"/>
          <w:spacing w:val="-13"/>
          <w:sz w:val="24"/>
          <w:szCs w:val="24"/>
        </w:rPr>
        <w:t>•         Коридор 8 (железничка инфраструктура)</w:t>
      </w:r>
    </w:p>
    <w:p w:rsidR="005B4DCF" w:rsidRDefault="005B4DCF" w:rsidP="005B4DCF">
      <w:pPr>
        <w:shd w:val="clear" w:color="auto" w:fill="FFFFFF"/>
        <w:spacing w:line="250" w:lineRule="exact"/>
        <w:ind w:left="14"/>
        <w:jc w:val="both"/>
      </w:pPr>
      <w:r>
        <w:rPr>
          <w:color w:val="000000"/>
          <w:w w:val="91"/>
          <w:sz w:val="23"/>
          <w:szCs w:val="23"/>
        </w:rPr>
        <w:lastRenderedPageBreak/>
        <w:t xml:space="preserve">Исто така,   во  Буџетот  на  Република  Македонија  за  2009  година  обезбедени </w:t>
      </w:r>
      <w:r>
        <w:rPr>
          <w:color w:val="000000"/>
          <w:w w:val="95"/>
          <w:sz w:val="23"/>
          <w:szCs w:val="23"/>
        </w:rPr>
        <w:t xml:space="preserve">финансиски средства во висина од 615.000.000,00 денари,  од кои 61.000.000,00 зa </w:t>
      </w:r>
      <w:r>
        <w:rPr>
          <w:color w:val="000000"/>
          <w:w w:val="90"/>
          <w:sz w:val="23"/>
          <w:szCs w:val="23"/>
        </w:rPr>
        <w:t xml:space="preserve">изработка на студија и идеен проект за делницата Кичево - Лин кај границата сo </w:t>
      </w:r>
      <w:r>
        <w:rPr>
          <w:color w:val="000000"/>
          <w:w w:val="92"/>
          <w:sz w:val="23"/>
          <w:szCs w:val="23"/>
        </w:rPr>
        <w:t xml:space="preserve">Република Албанија. Тендерот кој беше распишан на 24.11.2008 година, заврши нa 15.01.2009  година,  на  кој  понуди доставија  7  фирми.   Избраната  фирма,  согласнo тендерската документација ќе има обврска во рок од 365 дена за изработка на студија </w:t>
      </w:r>
      <w:r w:rsidRPr="00B830CF">
        <w:rPr>
          <w:iCs/>
          <w:smallCaps/>
          <w:color w:val="000000"/>
          <w:w w:val="92"/>
          <w:sz w:val="23"/>
          <w:szCs w:val="23"/>
        </w:rPr>
        <w:t xml:space="preserve">и </w:t>
      </w:r>
      <w:r>
        <w:rPr>
          <w:color w:val="000000"/>
          <w:w w:val="89"/>
          <w:sz w:val="23"/>
          <w:szCs w:val="23"/>
        </w:rPr>
        <w:t xml:space="preserve">идеен проект. Во 2010 - </w:t>
      </w:r>
      <w:r>
        <w:rPr>
          <w:color w:val="000000"/>
          <w:spacing w:val="23"/>
          <w:w w:val="89"/>
          <w:sz w:val="23"/>
          <w:szCs w:val="23"/>
        </w:rPr>
        <w:t>2011</w:t>
      </w:r>
      <w:r>
        <w:rPr>
          <w:color w:val="000000"/>
          <w:w w:val="89"/>
          <w:sz w:val="23"/>
          <w:szCs w:val="23"/>
        </w:rPr>
        <w:t xml:space="preserve"> година се очекува да бидат изработени основен проект и </w:t>
      </w:r>
      <w:r>
        <w:rPr>
          <w:color w:val="000000"/>
          <w:spacing w:val="-1"/>
          <w:w w:val="92"/>
          <w:sz w:val="23"/>
          <w:szCs w:val="23"/>
        </w:rPr>
        <w:t>елаборат за експропријација.</w:t>
      </w:r>
    </w:p>
    <w:p w:rsidR="005B4DCF" w:rsidRDefault="005B4DCF" w:rsidP="005B4DCF">
      <w:pPr>
        <w:shd w:val="clear" w:color="auto" w:fill="FFFFFF"/>
        <w:spacing w:before="250" w:line="254" w:lineRule="exact"/>
        <w:ind w:left="29" w:right="10"/>
        <w:jc w:val="both"/>
      </w:pPr>
      <w:r>
        <w:rPr>
          <w:color w:val="000000"/>
          <w:w w:val="91"/>
          <w:sz w:val="23"/>
          <w:szCs w:val="23"/>
        </w:rPr>
        <w:t xml:space="preserve">Направена е проценка на вкупниот број на средства за оваа делница, согласно која </w:t>
      </w:r>
      <w:r>
        <w:rPr>
          <w:color w:val="000000"/>
          <w:w w:val="93"/>
          <w:sz w:val="23"/>
          <w:szCs w:val="23"/>
        </w:rPr>
        <w:t>потребни се вкупно 260.000.000,00 евра за градежни работи, за поставување на сигнално</w:t>
      </w:r>
    </w:p>
    <w:p w:rsidR="005B4DCF" w:rsidRDefault="005B4DCF" w:rsidP="005B4DCF">
      <w:pPr>
        <w:shd w:val="clear" w:color="auto" w:fill="FFFFFF"/>
        <w:spacing w:line="250" w:lineRule="exact"/>
        <w:ind w:left="19" w:right="10"/>
        <w:jc w:val="both"/>
      </w:pPr>
      <w:r>
        <w:rPr>
          <w:color w:val="000000"/>
          <w:spacing w:val="-1"/>
          <w:w w:val="93"/>
          <w:sz w:val="23"/>
          <w:szCs w:val="23"/>
        </w:rPr>
        <w:t xml:space="preserve">- сигурносни и текомуникациски уреди за кои ќе бидат потребни 20.000.000,00 евра, а како </w:t>
      </w:r>
      <w:r>
        <w:rPr>
          <w:color w:val="000000"/>
          <w:w w:val="91"/>
          <w:sz w:val="23"/>
          <w:szCs w:val="23"/>
        </w:rPr>
        <w:t xml:space="preserve">последна фаза се планира да биде електрификација на овој дел од железничката пруга, при што се проценува дека ќе бидат потребни 20.000.000,00 евра или за градба вкупно на </w:t>
      </w:r>
      <w:r>
        <w:rPr>
          <w:color w:val="000000"/>
          <w:spacing w:val="-2"/>
          <w:w w:val="93"/>
          <w:sz w:val="23"/>
          <w:szCs w:val="23"/>
        </w:rPr>
        <w:t>целата делница потребни се околу 300.000.000,00 евра.</w:t>
      </w:r>
    </w:p>
    <w:p w:rsidR="005B4DCF" w:rsidRDefault="005B4DCF" w:rsidP="005B4DCF">
      <w:pPr>
        <w:shd w:val="clear" w:color="auto" w:fill="FFFFFF"/>
        <w:spacing w:before="250" w:line="250" w:lineRule="exact"/>
        <w:ind w:left="19" w:right="19"/>
        <w:jc w:val="both"/>
      </w:pPr>
      <w:r>
        <w:rPr>
          <w:color w:val="000000"/>
          <w:spacing w:val="-1"/>
          <w:w w:val="93"/>
          <w:sz w:val="23"/>
          <w:szCs w:val="23"/>
        </w:rPr>
        <w:t xml:space="preserve">Останатите финансиски средства во висина од 554.000.000,00 денари ќе бидат </w:t>
      </w:r>
      <w:r>
        <w:rPr>
          <w:color w:val="000000"/>
          <w:w w:val="91"/>
          <w:sz w:val="23"/>
          <w:szCs w:val="23"/>
        </w:rPr>
        <w:t>искористени за подготвителни работи за продолжување со изградба на делницата од Куманово до Крива Паланка.</w:t>
      </w:r>
    </w:p>
    <w:p w:rsidR="005B4DCF" w:rsidRDefault="005B4DCF" w:rsidP="005B4DCF">
      <w:pPr>
        <w:shd w:val="clear" w:color="auto" w:fill="FFFFFF"/>
        <w:spacing w:before="254" w:line="250" w:lineRule="exact"/>
        <w:ind w:left="14" w:right="19"/>
        <w:jc w:val="both"/>
      </w:pPr>
      <w:r>
        <w:rPr>
          <w:color w:val="000000"/>
          <w:w w:val="91"/>
          <w:sz w:val="23"/>
          <w:szCs w:val="23"/>
        </w:rPr>
        <w:t xml:space="preserve">За целосна изградба на железничката пруга, долж Коридор 8 (во вкупна должина од </w:t>
      </w:r>
      <w:r>
        <w:rPr>
          <w:color w:val="000000"/>
          <w:spacing w:val="28"/>
          <w:w w:val="91"/>
          <w:sz w:val="23"/>
          <w:szCs w:val="23"/>
        </w:rPr>
        <w:t xml:space="preserve">315 </w:t>
      </w:r>
      <w:r>
        <w:rPr>
          <w:color w:val="000000"/>
          <w:w w:val="93"/>
          <w:sz w:val="23"/>
          <w:szCs w:val="23"/>
        </w:rPr>
        <w:t xml:space="preserve">километри) потребни се финансиски средства во висина од околу 720.000.000,00 евра </w:t>
      </w:r>
      <w:r>
        <w:rPr>
          <w:color w:val="000000"/>
          <w:spacing w:val="-2"/>
          <w:w w:val="93"/>
          <w:sz w:val="23"/>
          <w:szCs w:val="23"/>
        </w:rPr>
        <w:t>или по делници:</w:t>
      </w:r>
    </w:p>
    <w:p w:rsidR="005B4DCF" w:rsidRDefault="005B4DCF" w:rsidP="005B4DCF">
      <w:pPr>
        <w:shd w:val="clear" w:color="auto" w:fill="FFFFFF"/>
        <w:tabs>
          <w:tab w:val="left" w:pos="648"/>
        </w:tabs>
        <w:spacing w:before="254" w:line="250" w:lineRule="exact"/>
        <w:ind w:left="374"/>
      </w:pPr>
      <w:r>
        <w:rPr>
          <w:color w:val="000000"/>
          <w:spacing w:val="-1"/>
          <w:w w:val="93"/>
          <w:sz w:val="23"/>
          <w:szCs w:val="23"/>
        </w:rPr>
        <w:t>&gt;</w:t>
      </w:r>
      <w:r>
        <w:rPr>
          <w:color w:val="000000"/>
          <w:spacing w:val="-1"/>
          <w:w w:val="93"/>
          <w:sz w:val="23"/>
          <w:szCs w:val="23"/>
        </w:rPr>
        <w:tab/>
        <w:t>348.000.000,00 за делницата од Куманово до граница со Република Бугарија</w:t>
      </w:r>
    </w:p>
    <w:p w:rsidR="005B4DCF" w:rsidRDefault="005B4DCF" w:rsidP="005B4DCF">
      <w:pPr>
        <w:shd w:val="clear" w:color="auto" w:fill="FFFFFF"/>
        <w:tabs>
          <w:tab w:val="left" w:pos="648"/>
        </w:tabs>
        <w:spacing w:line="250" w:lineRule="exact"/>
        <w:ind w:left="374"/>
      </w:pPr>
      <w:r>
        <w:rPr>
          <w:color w:val="000000"/>
          <w:spacing w:val="-1"/>
          <w:w w:val="93"/>
          <w:sz w:val="23"/>
          <w:szCs w:val="23"/>
        </w:rPr>
        <w:t>&gt;</w:t>
      </w:r>
      <w:r>
        <w:rPr>
          <w:color w:val="000000"/>
          <w:spacing w:val="-1"/>
          <w:w w:val="93"/>
          <w:sz w:val="23"/>
          <w:szCs w:val="23"/>
        </w:rPr>
        <w:tab/>
        <w:t>78.500.000,00 евра за делницата од Куманово до Кичево</w:t>
      </w:r>
    </w:p>
    <w:p w:rsidR="005B4DCF" w:rsidRDefault="005B4DCF" w:rsidP="005B4DCF">
      <w:pPr>
        <w:shd w:val="clear" w:color="auto" w:fill="FFFFFF"/>
        <w:tabs>
          <w:tab w:val="left" w:pos="648"/>
        </w:tabs>
        <w:spacing w:line="250" w:lineRule="exact"/>
        <w:ind w:left="379"/>
      </w:pPr>
      <w:r>
        <w:rPr>
          <w:color w:val="000000"/>
          <w:spacing w:val="-1"/>
          <w:w w:val="93"/>
          <w:sz w:val="23"/>
          <w:szCs w:val="23"/>
        </w:rPr>
        <w:t>&gt;</w:t>
      </w:r>
      <w:r>
        <w:rPr>
          <w:color w:val="000000"/>
          <w:spacing w:val="-1"/>
          <w:w w:val="93"/>
          <w:sz w:val="23"/>
          <w:szCs w:val="23"/>
        </w:rPr>
        <w:tab/>
        <w:t>300.000.000,00 евра за делницата Кичево до граница со Република Албанија</w:t>
      </w:r>
    </w:p>
    <w:p w:rsidR="005B4DCF" w:rsidRDefault="005B4DCF" w:rsidP="005B4DCF">
      <w:pPr>
        <w:shd w:val="clear" w:color="auto" w:fill="FFFFFF"/>
        <w:spacing w:before="240"/>
        <w:ind w:left="24"/>
      </w:pPr>
      <w:r>
        <w:rPr>
          <w:b/>
          <w:bCs/>
          <w:color w:val="000000"/>
          <w:spacing w:val="-13"/>
          <w:sz w:val="24"/>
          <w:szCs w:val="24"/>
        </w:rPr>
        <w:t>•         Коридор 10 (патна инфраструктура)</w:t>
      </w:r>
    </w:p>
    <w:p w:rsidR="005B4DCF" w:rsidRDefault="005B4DCF" w:rsidP="005B4DCF">
      <w:pPr>
        <w:shd w:val="clear" w:color="auto" w:fill="FFFFFF"/>
        <w:spacing w:before="245"/>
        <w:ind w:left="19"/>
      </w:pPr>
      <w:r>
        <w:rPr>
          <w:color w:val="000000"/>
          <w:w w:val="91"/>
          <w:sz w:val="23"/>
          <w:szCs w:val="23"/>
        </w:rPr>
        <w:t>Вкупна должина на Коридорот 10 е 34,3 километри.</w:t>
      </w:r>
    </w:p>
    <w:p w:rsidR="005B4DCF" w:rsidRDefault="005B4DCF" w:rsidP="005B4DCF">
      <w:pPr>
        <w:shd w:val="clear" w:color="auto" w:fill="FFFFFF"/>
        <w:spacing w:before="250" w:line="254" w:lineRule="exact"/>
        <w:ind w:left="10" w:right="29"/>
        <w:jc w:val="both"/>
      </w:pPr>
      <w:r>
        <w:rPr>
          <w:color w:val="000000"/>
          <w:w w:val="91"/>
          <w:sz w:val="23"/>
          <w:szCs w:val="23"/>
        </w:rPr>
        <w:t>Изградбата на делницата Демир Капија - Смоквица за заокружување на Коридор 10, се предвидува за периодот 2010 - 2013 година.</w:t>
      </w:r>
    </w:p>
    <w:p w:rsidR="005B4DCF" w:rsidRDefault="005B4DCF" w:rsidP="005B4DCF">
      <w:pPr>
        <w:shd w:val="clear" w:color="auto" w:fill="FFFFFF"/>
        <w:spacing w:before="254" w:line="245" w:lineRule="exact"/>
        <w:ind w:left="10" w:right="34"/>
        <w:jc w:val="both"/>
      </w:pPr>
      <w:r>
        <w:rPr>
          <w:color w:val="000000"/>
          <w:w w:val="91"/>
          <w:sz w:val="23"/>
          <w:szCs w:val="23"/>
        </w:rPr>
        <w:t xml:space="preserve">Потребни финансиски средства за доизградба на Коридорот 10 се вкупно 155 - 160 </w:t>
      </w:r>
      <w:r>
        <w:rPr>
          <w:color w:val="000000"/>
          <w:spacing w:val="-2"/>
          <w:w w:val="91"/>
          <w:sz w:val="23"/>
          <w:szCs w:val="23"/>
        </w:rPr>
        <w:t>милиони евра.</w:t>
      </w:r>
    </w:p>
    <w:p w:rsidR="005B4DCF" w:rsidRDefault="005B4DCF" w:rsidP="005B4DCF">
      <w:pPr>
        <w:shd w:val="clear" w:color="auto" w:fill="FFFFFF"/>
        <w:spacing w:before="259" w:line="250" w:lineRule="exact"/>
        <w:ind w:left="5" w:right="34"/>
        <w:jc w:val="both"/>
      </w:pPr>
      <w:r>
        <w:rPr>
          <w:color w:val="000000"/>
          <w:w w:val="91"/>
          <w:sz w:val="23"/>
          <w:szCs w:val="23"/>
        </w:rPr>
        <w:t xml:space="preserve">Во Буџетот за 2009 година за изградба на делницата Е - 75 Куманово - Табановце </w:t>
      </w:r>
      <w:r>
        <w:rPr>
          <w:color w:val="000000"/>
          <w:w w:val="93"/>
          <w:sz w:val="23"/>
          <w:szCs w:val="23"/>
        </w:rPr>
        <w:t xml:space="preserve">обезбедени се 98.450.000,00 денари, потоа инвестиции од странски кредити за 2009 </w:t>
      </w:r>
      <w:r>
        <w:rPr>
          <w:color w:val="000000"/>
          <w:spacing w:val="-2"/>
          <w:w w:val="93"/>
          <w:sz w:val="23"/>
          <w:szCs w:val="23"/>
        </w:rPr>
        <w:t>година за изградба на истата делница обезбедени се 447.500.000,00 денари.</w:t>
      </w:r>
    </w:p>
    <w:p w:rsidR="005B4DCF" w:rsidRDefault="005B4DCF" w:rsidP="005B4DCF">
      <w:pPr>
        <w:shd w:val="clear" w:color="auto" w:fill="FFFFFF"/>
        <w:spacing w:before="250" w:line="254" w:lineRule="exact"/>
        <w:ind w:left="10" w:right="38"/>
        <w:jc w:val="both"/>
      </w:pPr>
      <w:r>
        <w:rPr>
          <w:color w:val="000000"/>
          <w:w w:val="91"/>
          <w:sz w:val="23"/>
          <w:szCs w:val="23"/>
        </w:rPr>
        <w:t xml:space="preserve">Исто така, за експропријација за делницата Демир Капија - Смоквица во Буџетот на </w:t>
      </w:r>
      <w:r>
        <w:rPr>
          <w:color w:val="000000"/>
          <w:spacing w:val="-2"/>
          <w:w w:val="94"/>
          <w:sz w:val="23"/>
          <w:szCs w:val="23"/>
        </w:rPr>
        <w:t>Република Македонија обезбедени се 31.000.000,00 денари.</w:t>
      </w:r>
    </w:p>
    <w:p w:rsidR="005B4DCF" w:rsidRDefault="005B4DCF" w:rsidP="005B4DCF">
      <w:pPr>
        <w:shd w:val="clear" w:color="auto" w:fill="FFFFFF"/>
        <w:spacing w:before="245"/>
        <w:ind w:left="5"/>
      </w:pPr>
      <w:r>
        <w:rPr>
          <w:b/>
          <w:bCs/>
          <w:color w:val="000000"/>
          <w:spacing w:val="-13"/>
          <w:sz w:val="24"/>
          <w:szCs w:val="24"/>
        </w:rPr>
        <w:t>•         Коридор 10 (железничка инфраструктура)</w:t>
      </w:r>
    </w:p>
    <w:p w:rsidR="005B4DCF" w:rsidRDefault="005B4DCF" w:rsidP="005B4DCF">
      <w:pPr>
        <w:shd w:val="clear" w:color="auto" w:fill="FFFFFF"/>
        <w:spacing w:before="254" w:line="250" w:lineRule="exact"/>
        <w:ind w:left="10" w:right="43"/>
        <w:jc w:val="both"/>
      </w:pPr>
      <w:r>
        <w:rPr>
          <w:color w:val="000000"/>
          <w:w w:val="91"/>
          <w:sz w:val="23"/>
          <w:szCs w:val="23"/>
        </w:rPr>
        <w:t>Понатаму, во текот на 2009 година се планираат да се изведат градежни работи на Коридорот X во смисла на надградба и модернизација на железничката мрежа.</w:t>
      </w:r>
    </w:p>
    <w:p w:rsidR="005B4DCF" w:rsidRDefault="005B4DCF" w:rsidP="005B4DCF">
      <w:pPr>
        <w:shd w:val="clear" w:color="auto" w:fill="FFFFFF"/>
        <w:spacing w:before="250" w:line="254" w:lineRule="exact"/>
        <w:ind w:right="48"/>
        <w:jc w:val="both"/>
      </w:pPr>
      <w:r>
        <w:rPr>
          <w:color w:val="000000"/>
          <w:w w:val="92"/>
          <w:sz w:val="23"/>
          <w:szCs w:val="23"/>
        </w:rPr>
        <w:t xml:space="preserve">Во делот на елекгро постројките ќе се инвестира во надградба и модернизација на </w:t>
      </w:r>
      <w:r>
        <w:rPr>
          <w:color w:val="000000"/>
          <w:w w:val="90"/>
          <w:sz w:val="23"/>
          <w:szCs w:val="23"/>
        </w:rPr>
        <w:t>постојните системи за</w:t>
      </w:r>
    </w:p>
    <w:p w:rsidR="005B4DCF" w:rsidRDefault="005B4DCF" w:rsidP="005B4DCF">
      <w:pPr>
        <w:shd w:val="clear" w:color="auto" w:fill="FFFFFF"/>
        <w:tabs>
          <w:tab w:val="left" w:pos="797"/>
        </w:tabs>
        <w:spacing w:line="254" w:lineRule="exact"/>
        <w:ind w:left="499"/>
      </w:pPr>
      <w:r>
        <w:rPr>
          <w:color w:val="000000"/>
          <w:spacing w:val="-2"/>
          <w:w w:val="93"/>
          <w:sz w:val="23"/>
          <w:szCs w:val="23"/>
        </w:rPr>
        <w:t>&gt;</w:t>
      </w:r>
      <w:r>
        <w:rPr>
          <w:color w:val="000000"/>
          <w:spacing w:val="-2"/>
          <w:w w:val="93"/>
          <w:sz w:val="23"/>
          <w:szCs w:val="23"/>
        </w:rPr>
        <w:tab/>
        <w:t>Сигнализација,</w:t>
      </w:r>
    </w:p>
    <w:p w:rsidR="005B4DCF" w:rsidRDefault="005B4DCF" w:rsidP="005B4DCF">
      <w:pPr>
        <w:shd w:val="clear" w:color="auto" w:fill="FFFFFF"/>
        <w:tabs>
          <w:tab w:val="left" w:pos="797"/>
        </w:tabs>
        <w:spacing w:line="254" w:lineRule="exact"/>
        <w:ind w:left="504"/>
      </w:pPr>
      <w:r>
        <w:rPr>
          <w:color w:val="000000"/>
          <w:w w:val="91"/>
          <w:sz w:val="23"/>
          <w:szCs w:val="23"/>
        </w:rPr>
        <w:lastRenderedPageBreak/>
        <w:t>&gt;</w:t>
      </w:r>
      <w:r>
        <w:rPr>
          <w:color w:val="000000"/>
          <w:w w:val="91"/>
          <w:sz w:val="23"/>
          <w:szCs w:val="23"/>
        </w:rPr>
        <w:tab/>
        <w:t>Телекомуникации и</w:t>
      </w:r>
    </w:p>
    <w:p w:rsidR="005B4DCF" w:rsidRDefault="005B4DCF" w:rsidP="005B4DCF">
      <w:pPr>
        <w:shd w:val="clear" w:color="auto" w:fill="FFFFFF"/>
        <w:tabs>
          <w:tab w:val="left" w:pos="797"/>
        </w:tabs>
        <w:spacing w:line="254" w:lineRule="exact"/>
        <w:ind w:left="504"/>
      </w:pPr>
      <w:r>
        <w:rPr>
          <w:color w:val="000000"/>
          <w:w w:val="91"/>
          <w:sz w:val="23"/>
          <w:szCs w:val="23"/>
        </w:rPr>
        <w:t>&gt;</w:t>
      </w:r>
      <w:r>
        <w:rPr>
          <w:color w:val="000000"/>
          <w:w w:val="91"/>
          <w:sz w:val="23"/>
          <w:szCs w:val="23"/>
        </w:rPr>
        <w:tab/>
        <w:t>Контактна мрежа</w:t>
      </w:r>
    </w:p>
    <w:p w:rsidR="005B4DCF" w:rsidRDefault="005B4DCF" w:rsidP="005B4DCF">
      <w:pPr>
        <w:shd w:val="clear" w:color="auto" w:fill="FFFFFF"/>
        <w:spacing w:before="240" w:line="254" w:lineRule="exact"/>
        <w:ind w:left="139"/>
      </w:pPr>
      <w:r>
        <w:rPr>
          <w:color w:val="000000"/>
          <w:w w:val="91"/>
          <w:sz w:val="23"/>
          <w:szCs w:val="23"/>
        </w:rPr>
        <w:t>За оваа намена,  во Буџетот на  Република  Македонија обезбедени се финансискЈ средства во висина од 3 милиони евра.</w:t>
      </w:r>
    </w:p>
    <w:p w:rsidR="005B4DCF" w:rsidRDefault="005B4DCF" w:rsidP="005B4DCF">
      <w:pPr>
        <w:shd w:val="clear" w:color="auto" w:fill="FFFFFF"/>
        <w:spacing w:before="269" w:line="250" w:lineRule="exact"/>
        <w:ind w:left="144"/>
      </w:pPr>
      <w:r>
        <w:rPr>
          <w:b/>
          <w:bCs/>
          <w:color w:val="000000"/>
          <w:spacing w:val="-12"/>
          <w:sz w:val="24"/>
          <w:szCs w:val="24"/>
        </w:rPr>
        <w:t>•         Рехабилитација на патниот правец Тетово - Јажинце</w:t>
      </w:r>
    </w:p>
    <w:p w:rsidR="005B4DCF" w:rsidRDefault="005B4DCF" w:rsidP="005B4DCF">
      <w:pPr>
        <w:shd w:val="clear" w:color="auto" w:fill="FFFFFF"/>
        <w:spacing w:line="250" w:lineRule="exact"/>
        <w:ind w:left="149" w:firstLine="706"/>
      </w:pPr>
      <w:r>
        <w:rPr>
          <w:color w:val="000000"/>
          <w:w w:val="90"/>
          <w:sz w:val="23"/>
          <w:szCs w:val="23"/>
        </w:rPr>
        <w:t xml:space="preserve">За рехабилитација на оваа делница, од Буџетот на Република Македонија за 2009 </w:t>
      </w:r>
      <w:r>
        <w:rPr>
          <w:color w:val="000000"/>
          <w:spacing w:val="-1"/>
          <w:w w:val="93"/>
          <w:sz w:val="23"/>
          <w:szCs w:val="23"/>
        </w:rPr>
        <w:t>година, обезбедени се финансиски средства во висина од 160.000.000,00 денари.</w:t>
      </w:r>
    </w:p>
    <w:p w:rsidR="005B4DCF" w:rsidRDefault="005B4DCF" w:rsidP="005B4DCF">
      <w:pPr>
        <w:shd w:val="clear" w:color="auto" w:fill="FFFFFF"/>
        <w:spacing w:before="250"/>
        <w:ind w:left="149"/>
      </w:pPr>
      <w:r>
        <w:rPr>
          <w:b/>
          <w:bCs/>
          <w:color w:val="000000"/>
          <w:spacing w:val="-10"/>
          <w:sz w:val="24"/>
          <w:szCs w:val="24"/>
        </w:rPr>
        <w:t>•         Патен правец Скопје - Блаце</w:t>
      </w:r>
    </w:p>
    <w:p w:rsidR="005B4DCF" w:rsidRDefault="005B4DCF" w:rsidP="005B4DCF">
      <w:pPr>
        <w:shd w:val="clear" w:color="auto" w:fill="FFFFFF"/>
        <w:spacing w:before="240" w:line="254" w:lineRule="exact"/>
        <w:ind w:left="139"/>
      </w:pPr>
      <w:r>
        <w:rPr>
          <w:color w:val="000000"/>
          <w:w w:val="91"/>
          <w:sz w:val="23"/>
          <w:szCs w:val="23"/>
        </w:rPr>
        <w:t xml:space="preserve">Во Буџетот на Република Македонија за 2009 година, за експропријација обезбедени </w:t>
      </w:r>
      <w:r>
        <w:rPr>
          <w:color w:val="000000"/>
          <w:spacing w:val="-2"/>
          <w:w w:val="94"/>
          <w:sz w:val="23"/>
          <w:szCs w:val="23"/>
        </w:rPr>
        <w:t>финансиски средства во висина од 30.500.000,00 денари.</w:t>
      </w:r>
    </w:p>
    <w:p w:rsidR="005B4DCF" w:rsidRDefault="005B4DCF" w:rsidP="005B4DCF">
      <w:pPr>
        <w:shd w:val="clear" w:color="auto" w:fill="FFFFFF"/>
        <w:spacing w:before="245" w:after="370"/>
        <w:ind w:left="682"/>
      </w:pPr>
      <w:r>
        <w:rPr>
          <w:color w:val="000000"/>
          <w:spacing w:val="-5"/>
          <w:sz w:val="24"/>
          <w:szCs w:val="24"/>
        </w:rPr>
        <w:t xml:space="preserve">Во </w:t>
      </w:r>
      <w:r>
        <w:rPr>
          <w:i/>
          <w:iCs/>
          <w:color w:val="000000"/>
          <w:spacing w:val="-5"/>
          <w:sz w:val="24"/>
          <w:szCs w:val="24"/>
        </w:rPr>
        <w:t>продолжение даден е табеларен приказ на проектите: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9"/>
        <w:gridCol w:w="4819"/>
      </w:tblGrid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101"/>
                <w:sz w:val="24"/>
                <w:szCs w:val="24"/>
              </w:rPr>
              <w:t>Табеларен приказ на проектите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w w:val="101"/>
                <w:sz w:val="24"/>
                <w:szCs w:val="24"/>
              </w:rPr>
              <w:t>Проект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w w:val="101"/>
                <w:sz w:val="24"/>
                <w:szCs w:val="24"/>
              </w:rPr>
              <w:t>Одобрени средства за 2009 година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w w:val="91"/>
                <w:sz w:val="23"/>
                <w:szCs w:val="23"/>
              </w:rPr>
              <w:t>Коридор 8 (патна инфраструкгура)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227.250.000,00 денари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spacing w:line="379" w:lineRule="exact"/>
              <w:jc w:val="center"/>
            </w:pPr>
            <w:r>
              <w:rPr>
                <w:color w:val="000000"/>
                <w:w w:val="91"/>
                <w:sz w:val="23"/>
                <w:szCs w:val="23"/>
              </w:rPr>
              <w:t xml:space="preserve">Изградба на железничката пруга </w:t>
            </w:r>
            <w:r>
              <w:rPr>
                <w:color w:val="000000"/>
                <w:w w:val="90"/>
                <w:sz w:val="23"/>
                <w:szCs w:val="23"/>
              </w:rPr>
              <w:t xml:space="preserve">Кичево - Лин кај границата со Република </w:t>
            </w:r>
            <w:r>
              <w:rPr>
                <w:color w:val="000000"/>
                <w:w w:val="91"/>
                <w:sz w:val="23"/>
                <w:szCs w:val="23"/>
              </w:rPr>
              <w:t>Албанија (Коридор 8)</w:t>
            </w:r>
          </w:p>
          <w:p w:rsidR="00A5293D" w:rsidRDefault="00A5293D" w:rsidP="00BF5AA3">
            <w:pPr>
              <w:shd w:val="clear" w:color="auto" w:fill="FFFFFF"/>
              <w:spacing w:line="379" w:lineRule="exact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14"/>
              </w:rPr>
              <w:t>61.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000.000,00 денари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spacing w:line="379" w:lineRule="exact"/>
              <w:jc w:val="center"/>
            </w:pPr>
            <w:r>
              <w:rPr>
                <w:color w:val="000000"/>
                <w:w w:val="91"/>
                <w:sz w:val="23"/>
                <w:szCs w:val="23"/>
              </w:rPr>
              <w:t>Подготвителни работи за продолжување со изградба на железничката пруга од Куманово до Крива Паланка (Коридор 8)</w:t>
            </w:r>
          </w:p>
          <w:p w:rsidR="00A5293D" w:rsidRDefault="00A5293D" w:rsidP="00BF5AA3">
            <w:pPr>
              <w:shd w:val="clear" w:color="auto" w:fill="FFFFFF"/>
              <w:spacing w:line="379" w:lineRule="exact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101"/>
              </w:rPr>
              <w:t>554.000.000,00 денари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w w:val="90"/>
                <w:sz w:val="23"/>
                <w:szCs w:val="23"/>
              </w:rPr>
              <w:t>Коридор 10 (патна инфраструктура)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102"/>
              </w:rPr>
              <w:t>576.950.000,00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spacing w:line="379" w:lineRule="exact"/>
              <w:jc w:val="center"/>
            </w:pPr>
            <w:r>
              <w:rPr>
                <w:color w:val="000000"/>
                <w:w w:val="90"/>
                <w:sz w:val="23"/>
                <w:szCs w:val="23"/>
              </w:rPr>
              <w:t xml:space="preserve">Коридор 10 </w:t>
            </w:r>
            <w:r>
              <w:rPr>
                <w:color w:val="000000"/>
                <w:w w:val="92"/>
                <w:sz w:val="23"/>
                <w:szCs w:val="23"/>
              </w:rPr>
              <w:t>(надградба и модернизација на железничката мрежа)</w:t>
            </w:r>
          </w:p>
          <w:p w:rsidR="00A5293D" w:rsidRDefault="00A5293D" w:rsidP="00BF5AA3">
            <w:pPr>
              <w:shd w:val="clear" w:color="auto" w:fill="FFFFFF"/>
              <w:spacing w:line="379" w:lineRule="exact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7"/>
              </w:rPr>
              <w:t>Околу 183. 000.000,00 денари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spacing w:line="384" w:lineRule="exact"/>
              <w:jc w:val="center"/>
            </w:pPr>
            <w:r>
              <w:rPr>
                <w:color w:val="000000"/>
                <w:w w:val="91"/>
                <w:sz w:val="23"/>
                <w:szCs w:val="23"/>
              </w:rPr>
              <w:t>Рехабилитација на патниот правец Тетово - Јажинце</w:t>
            </w:r>
          </w:p>
          <w:p w:rsidR="00A5293D" w:rsidRDefault="00A5293D" w:rsidP="00BF5AA3">
            <w:pPr>
              <w:shd w:val="clear" w:color="auto" w:fill="FFFFFF"/>
              <w:spacing w:line="384" w:lineRule="exact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5"/>
                <w:sz w:val="23"/>
                <w:szCs w:val="23"/>
              </w:rPr>
              <w:t>160.000.000,00 денари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  <w:tr w:rsidR="00A5293D" w:rsidTr="00BF5AA3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w w:val="90"/>
                <w:sz w:val="23"/>
                <w:szCs w:val="23"/>
              </w:rPr>
              <w:t>Патен правец Скопје - Блаце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3D" w:rsidRDefault="00A5293D" w:rsidP="00BF5AA3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w w:val="97"/>
                <w:sz w:val="23"/>
                <w:szCs w:val="23"/>
              </w:rPr>
              <w:t>30.500.000,00 денари</w:t>
            </w:r>
          </w:p>
          <w:p w:rsidR="00A5293D" w:rsidRDefault="00A5293D" w:rsidP="00BF5AA3">
            <w:pPr>
              <w:shd w:val="clear" w:color="auto" w:fill="FFFFFF"/>
              <w:jc w:val="center"/>
            </w:pPr>
          </w:p>
        </w:tc>
      </w:tr>
    </w:tbl>
    <w:p w:rsidR="0058452E" w:rsidRPr="0058452E" w:rsidRDefault="0058452E" w:rsidP="0058452E">
      <w:pPr>
        <w:shd w:val="clear" w:color="auto" w:fill="FFFFFF"/>
        <w:spacing w:before="130" w:line="379" w:lineRule="exact"/>
        <w:rPr>
          <w:rFonts w:ascii="Calibri" w:eastAsia="Calibri" w:hAnsi="Calibri" w:cs="Times New Roman"/>
          <w:lang w:val="en-US"/>
        </w:rPr>
      </w:pPr>
    </w:p>
    <w:p w:rsidR="0058452E" w:rsidRPr="0058452E" w:rsidRDefault="0058452E">
      <w:pPr>
        <w:rPr>
          <w:lang w:val="en-US"/>
        </w:rPr>
      </w:pPr>
    </w:p>
    <w:sectPr w:rsidR="0058452E" w:rsidRPr="0058452E" w:rsidSect="00FA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452E"/>
    <w:rsid w:val="0058452E"/>
    <w:rsid w:val="005B4DCF"/>
    <w:rsid w:val="00A5293D"/>
    <w:rsid w:val="00FA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2009-02-04T09:06:00Z</dcterms:created>
  <dcterms:modified xsi:type="dcterms:W3CDTF">2009-02-04T09:30:00Z</dcterms:modified>
</cp:coreProperties>
</file>